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53" w:rsidRPr="00D51D9E" w:rsidRDefault="00002853" w:rsidP="000028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1D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Право граждан, страдающих тяжелой формой хронического заболевания, на предоставление жилья вне очереди</w:t>
      </w:r>
    </w:p>
    <w:p w:rsidR="00002853" w:rsidRPr="00D51D9E" w:rsidRDefault="00002853" w:rsidP="000028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Гражданину, страдающему тяжелой формой хронического заболевания, при котором совместное проживание с ним в одной квартире невозможно, соответствующее жилое помещение должно быть предоставлено незамедлительно после возникновения права на получение жилого помещения вне очереди. </w:t>
      </w:r>
    </w:p>
    <w:p w:rsidR="00002853" w:rsidRPr="00D51D9E" w:rsidRDefault="00002853" w:rsidP="000028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К указанному выводу пришел Верховный Суд Российской Федерации в определении от 03.07.2018 № 20-КГ18-22 при рассмотрении кассационной жалобы гражданина, которому было оказано в предоставлении жилого помещения по договору социального найма во внеочередном порядке со ссылкой на отсутствие жилых помещений. </w:t>
      </w:r>
    </w:p>
    <w:p w:rsidR="00002853" w:rsidRPr="00D51D9E" w:rsidRDefault="00002853" w:rsidP="000028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Верховный Суд Российской Федерации указал, что дополнительных условий реализации права на предоставление жилья в установленном законом порядке указанной категории граждан, таких как фактическое финансирование и наличие в жилищном фонде субъекта Российской Федерации или в муниципальном жилищном фонде жилья, федеральное законодательство не содержит. </w:t>
      </w:r>
    </w:p>
    <w:p w:rsidR="00002853" w:rsidRPr="00D51D9E" w:rsidRDefault="00002853" w:rsidP="000028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51D9E">
        <w:rPr>
          <w:sz w:val="28"/>
          <w:szCs w:val="28"/>
        </w:rPr>
        <w:t xml:space="preserve">Кроме того, судом обращено внимание на отсутствие в законодательстве указания на срок, в течение которого жилье должно быть предоставлено гражданам, имеющим право на его внеочередное предоставление, что свидетельствует о том, что жилое помещение гражданам указанной категории должно быть предоставлено незамедлительно после возникновения соответствующего субъективного права - права на получение жилого помещения вне очереди. </w:t>
      </w:r>
      <w:proofErr w:type="gramEnd"/>
    </w:p>
    <w:p w:rsidR="00002853" w:rsidRDefault="00002853" w:rsidP="000028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Отказ в предоставлении жилья вне очереди может быть обжалован в суд, а при необходимости с заявлением об оказании помощи в судебной защите прав можно обратиться в прокуратуру района. </w:t>
      </w:r>
    </w:p>
    <w:p w:rsidR="002B4714" w:rsidRDefault="002B4714"/>
    <w:sectPr w:rsidR="002B4714" w:rsidSect="002B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853"/>
    <w:rsid w:val="00002853"/>
    <w:rsid w:val="002B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2019-04-09T21:40:00Z</dcterms:created>
  <dcterms:modified xsi:type="dcterms:W3CDTF">2019-04-09T21:40:00Z</dcterms:modified>
</cp:coreProperties>
</file>