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52" w:rsidRPr="000E689B" w:rsidRDefault="00C21679" w:rsidP="000E68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обращений</w:t>
      </w:r>
      <w:r w:rsidR="000E689B" w:rsidRPr="000E689B">
        <w:rPr>
          <w:rFonts w:ascii="Times New Roman" w:hAnsi="Times New Roman" w:cs="Times New Roman"/>
          <w:b/>
          <w:sz w:val="28"/>
          <w:szCs w:val="28"/>
        </w:rPr>
        <w:t xml:space="preserve"> граждан и организаций в МО Пороховые в</w:t>
      </w:r>
      <w:r w:rsidR="00C83EA3">
        <w:rPr>
          <w:rFonts w:ascii="Times New Roman" w:hAnsi="Times New Roman" w:cs="Times New Roman"/>
          <w:b/>
          <w:sz w:val="28"/>
          <w:szCs w:val="28"/>
        </w:rPr>
        <w:t>о</w:t>
      </w:r>
      <w:r w:rsidR="000E689B" w:rsidRPr="000E6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E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89B" w:rsidRPr="000E68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89B" w:rsidRPr="000E689B">
        <w:rPr>
          <w:rFonts w:ascii="Times New Roman" w:hAnsi="Times New Roman" w:cs="Times New Roman"/>
          <w:b/>
          <w:sz w:val="28"/>
          <w:szCs w:val="28"/>
        </w:rPr>
        <w:t xml:space="preserve"> квартале 2016 года</w:t>
      </w:r>
    </w:p>
    <w:p w:rsidR="000E689B" w:rsidRPr="000E689B" w:rsidRDefault="000E689B" w:rsidP="000E68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89B" w:rsidRPr="000E689B" w:rsidRDefault="000E689B" w:rsidP="000E6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89B">
        <w:rPr>
          <w:rFonts w:ascii="Times New Roman" w:hAnsi="Times New Roman" w:cs="Times New Roman"/>
          <w:sz w:val="28"/>
          <w:szCs w:val="28"/>
        </w:rPr>
        <w:t>В</w:t>
      </w:r>
      <w:r w:rsidR="00C83EA3">
        <w:rPr>
          <w:rFonts w:ascii="Times New Roman" w:hAnsi="Times New Roman" w:cs="Times New Roman"/>
          <w:sz w:val="28"/>
          <w:szCs w:val="28"/>
        </w:rPr>
        <w:t>о</w:t>
      </w:r>
      <w:r w:rsidRPr="000E689B">
        <w:rPr>
          <w:rFonts w:ascii="Times New Roman" w:hAnsi="Times New Roman" w:cs="Times New Roman"/>
          <w:sz w:val="28"/>
          <w:szCs w:val="28"/>
        </w:rPr>
        <w:t xml:space="preserve"> </w:t>
      </w:r>
      <w:r w:rsidR="00C83E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68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689B">
        <w:rPr>
          <w:rFonts w:ascii="Times New Roman" w:hAnsi="Times New Roman" w:cs="Times New Roman"/>
          <w:sz w:val="28"/>
          <w:szCs w:val="28"/>
        </w:rPr>
        <w:t xml:space="preserve"> квартале 2016 года в муниципальное обр</w:t>
      </w:r>
      <w:r w:rsidR="00C83EA3">
        <w:rPr>
          <w:rFonts w:ascii="Times New Roman" w:hAnsi="Times New Roman" w:cs="Times New Roman"/>
          <w:sz w:val="28"/>
          <w:szCs w:val="28"/>
        </w:rPr>
        <w:t xml:space="preserve">азование </w:t>
      </w:r>
      <w:proofErr w:type="gramStart"/>
      <w:r w:rsidR="00C83EA3">
        <w:rPr>
          <w:rFonts w:ascii="Times New Roman" w:hAnsi="Times New Roman" w:cs="Times New Roman"/>
          <w:sz w:val="28"/>
          <w:szCs w:val="28"/>
        </w:rPr>
        <w:t>Пороховые</w:t>
      </w:r>
      <w:proofErr w:type="gramEnd"/>
      <w:r w:rsidR="00C83EA3">
        <w:rPr>
          <w:rFonts w:ascii="Times New Roman" w:hAnsi="Times New Roman" w:cs="Times New Roman"/>
          <w:sz w:val="28"/>
          <w:szCs w:val="28"/>
        </w:rPr>
        <w:t xml:space="preserve"> поступило 471 обращение от</w:t>
      </w:r>
      <w:r w:rsidRPr="000E689B">
        <w:rPr>
          <w:rFonts w:ascii="Times New Roman" w:hAnsi="Times New Roman" w:cs="Times New Roman"/>
          <w:sz w:val="28"/>
          <w:szCs w:val="28"/>
        </w:rPr>
        <w:t xml:space="preserve"> граждан и юридических лиц, из которых:</w:t>
      </w:r>
    </w:p>
    <w:p w:rsidR="000E689B" w:rsidRPr="000E689B" w:rsidRDefault="00C83EA3" w:rsidP="000E68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0E689B" w:rsidRPr="000E689B">
        <w:rPr>
          <w:rFonts w:ascii="Times New Roman" w:hAnsi="Times New Roman" w:cs="Times New Roman"/>
          <w:sz w:val="28"/>
          <w:szCs w:val="28"/>
        </w:rPr>
        <w:t xml:space="preserve"> % - обращения юридических лиц;</w:t>
      </w:r>
    </w:p>
    <w:p w:rsidR="000E689B" w:rsidRPr="000E689B" w:rsidRDefault="00C83EA3" w:rsidP="000E68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689B" w:rsidRPr="000E689B">
        <w:rPr>
          <w:rFonts w:ascii="Times New Roman" w:hAnsi="Times New Roman" w:cs="Times New Roman"/>
          <w:sz w:val="28"/>
          <w:szCs w:val="28"/>
        </w:rPr>
        <w:t xml:space="preserve"> % - обращения граждан.</w:t>
      </w:r>
    </w:p>
    <w:p w:rsidR="000E689B" w:rsidRDefault="000E689B" w:rsidP="000E6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89B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поступило в отдел опеки и попечительства, самыми актуальными вопросами остаются – отчуждение имущества несовершеннолетних и споры родителей по воспитанию детей. </w:t>
      </w:r>
    </w:p>
    <w:p w:rsidR="00C83EA3" w:rsidRPr="00C83EA3" w:rsidRDefault="00C83EA3" w:rsidP="00C83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EA3">
        <w:rPr>
          <w:rFonts w:ascii="Times New Roman" w:hAnsi="Times New Roman" w:cs="Times New Roman"/>
          <w:sz w:val="28"/>
          <w:szCs w:val="28"/>
        </w:rPr>
        <w:t xml:space="preserve">Увеличилось количество обращений в отдел благоустройства, планирования и муниципального заказа  по вопросам асфальтирования проездов, благоустройства детских и спортивных площадок, а также восстановления и ограждения газонов. </w:t>
      </w:r>
    </w:p>
    <w:p w:rsidR="00C83EA3" w:rsidRPr="00C83EA3" w:rsidRDefault="00C83EA3" w:rsidP="00C83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EA3">
        <w:rPr>
          <w:rFonts w:ascii="Times New Roman" w:hAnsi="Times New Roman" w:cs="Times New Roman"/>
          <w:sz w:val="28"/>
          <w:szCs w:val="28"/>
        </w:rPr>
        <w:t>Также в устной форме (по телефону вне зависимости от часов приёма специалистов) жители МО Пороховые получают ответы на вопросы о проведении культурно-массовых мероприятий на концертных площадках, социально-экономическом развитии и благоустройстве территории округа</w:t>
      </w:r>
    </w:p>
    <w:p w:rsidR="000E689B" w:rsidRDefault="000E689B" w:rsidP="000E689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330"/>
        <w:gridCol w:w="1241"/>
      </w:tblGrid>
      <w:tr w:rsidR="00C21679" w:rsidTr="00C21679">
        <w:tc>
          <w:tcPr>
            <w:tcW w:w="8330" w:type="dxa"/>
          </w:tcPr>
          <w:p w:rsidR="00C21679" w:rsidRPr="00C861B9" w:rsidRDefault="00C21679" w:rsidP="00C216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B9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обращений, поступивших от граждан и юридических лиц в органы местного самоуправления внутригородского муниципального образования Санкт-Петербурга муниципальный округ Пороховые (ед.)</w:t>
            </w:r>
          </w:p>
        </w:tc>
        <w:tc>
          <w:tcPr>
            <w:tcW w:w="1241" w:type="dxa"/>
          </w:tcPr>
          <w:p w:rsidR="00C21679" w:rsidRDefault="00C21679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3EA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C21679" w:rsidTr="00905FCF">
        <w:tc>
          <w:tcPr>
            <w:tcW w:w="9571" w:type="dxa"/>
            <w:gridSpan w:val="2"/>
          </w:tcPr>
          <w:p w:rsidR="00C21679" w:rsidRPr="00C861B9" w:rsidRDefault="00C21679" w:rsidP="000E68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B9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</w:tr>
      <w:tr w:rsidR="00C21679" w:rsidTr="00C21679">
        <w:tc>
          <w:tcPr>
            <w:tcW w:w="8330" w:type="dxa"/>
          </w:tcPr>
          <w:p w:rsidR="00C21679" w:rsidRDefault="00C21679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1679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обращений, по которым приняты положительные решения (ед.)</w:t>
            </w:r>
          </w:p>
        </w:tc>
        <w:tc>
          <w:tcPr>
            <w:tcW w:w="1241" w:type="dxa"/>
          </w:tcPr>
          <w:p w:rsidR="00C21679" w:rsidRDefault="00C21679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3EA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C21679" w:rsidTr="00C21679">
        <w:tc>
          <w:tcPr>
            <w:tcW w:w="8330" w:type="dxa"/>
          </w:tcPr>
          <w:p w:rsidR="00C21679" w:rsidRDefault="00C21679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1679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обращений, по которым направлены запросы в иной орган, в компетенцию которого входит решение содержащегося в обращении вопроса (ед.)</w:t>
            </w:r>
          </w:p>
        </w:tc>
        <w:tc>
          <w:tcPr>
            <w:tcW w:w="1241" w:type="dxa"/>
          </w:tcPr>
          <w:p w:rsidR="00C21679" w:rsidRDefault="00C21679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3E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1679" w:rsidTr="00FC4393">
        <w:tc>
          <w:tcPr>
            <w:tcW w:w="9571" w:type="dxa"/>
            <w:gridSpan w:val="2"/>
          </w:tcPr>
          <w:p w:rsidR="00C21679" w:rsidRPr="00C861B9" w:rsidRDefault="00C21679" w:rsidP="000E68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B9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обращений, поступивших от граждан и юридических лиц:</w:t>
            </w:r>
          </w:p>
        </w:tc>
      </w:tr>
      <w:tr w:rsidR="00C21679" w:rsidTr="00C21679">
        <w:tc>
          <w:tcPr>
            <w:tcW w:w="8330" w:type="dxa"/>
          </w:tcPr>
          <w:p w:rsidR="00C21679" w:rsidRDefault="00C21679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1679">
              <w:rPr>
                <w:rFonts w:ascii="Times New Roman" w:hAnsi="Times New Roman" w:cs="Times New Roman"/>
                <w:sz w:val="28"/>
                <w:szCs w:val="28"/>
              </w:rPr>
              <w:t>По вопросам благоустройства территории МО (ед.)</w:t>
            </w:r>
          </w:p>
        </w:tc>
        <w:tc>
          <w:tcPr>
            <w:tcW w:w="1241" w:type="dxa"/>
          </w:tcPr>
          <w:p w:rsidR="00C21679" w:rsidRDefault="00C83EA3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C21679" w:rsidTr="00C21679">
        <w:tc>
          <w:tcPr>
            <w:tcW w:w="8330" w:type="dxa"/>
          </w:tcPr>
          <w:p w:rsidR="00C21679" w:rsidRDefault="00C21679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1679">
              <w:rPr>
                <w:rFonts w:ascii="Times New Roman" w:hAnsi="Times New Roman" w:cs="Times New Roman"/>
                <w:sz w:val="28"/>
                <w:szCs w:val="28"/>
              </w:rPr>
              <w:t>По вопросам опеки и попечительства (ед.)</w:t>
            </w:r>
          </w:p>
        </w:tc>
        <w:tc>
          <w:tcPr>
            <w:tcW w:w="1241" w:type="dxa"/>
          </w:tcPr>
          <w:p w:rsidR="00C21679" w:rsidRDefault="00C861B9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3EA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C21679" w:rsidTr="00C21679">
        <w:tc>
          <w:tcPr>
            <w:tcW w:w="8330" w:type="dxa"/>
          </w:tcPr>
          <w:p w:rsidR="00C21679" w:rsidRDefault="00C21679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1679">
              <w:rPr>
                <w:rFonts w:ascii="Times New Roman" w:hAnsi="Times New Roman" w:cs="Times New Roman"/>
                <w:sz w:val="28"/>
                <w:szCs w:val="28"/>
              </w:rPr>
              <w:t>По иным вопросам деятельности ОМСУ (ед.)</w:t>
            </w:r>
          </w:p>
        </w:tc>
        <w:tc>
          <w:tcPr>
            <w:tcW w:w="1241" w:type="dxa"/>
          </w:tcPr>
          <w:p w:rsidR="00C21679" w:rsidRDefault="00C83EA3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C21679" w:rsidTr="00C21679">
        <w:tc>
          <w:tcPr>
            <w:tcW w:w="8330" w:type="dxa"/>
          </w:tcPr>
          <w:p w:rsidR="00C21679" w:rsidRDefault="00C861B9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1B9">
              <w:rPr>
                <w:rFonts w:ascii="Times New Roman" w:hAnsi="Times New Roman" w:cs="Times New Roman"/>
                <w:sz w:val="28"/>
                <w:szCs w:val="28"/>
              </w:rPr>
              <w:t>По вопросам, решение которых находится в компетенции иных органов (ед.)</w:t>
            </w:r>
          </w:p>
        </w:tc>
        <w:tc>
          <w:tcPr>
            <w:tcW w:w="1241" w:type="dxa"/>
          </w:tcPr>
          <w:p w:rsidR="00C21679" w:rsidRDefault="00C861B9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3E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1B9" w:rsidTr="00C21679">
        <w:tc>
          <w:tcPr>
            <w:tcW w:w="8330" w:type="dxa"/>
          </w:tcPr>
          <w:p w:rsidR="00C861B9" w:rsidRPr="00C861B9" w:rsidRDefault="00C861B9" w:rsidP="000E68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B9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Заявители:</w:t>
            </w:r>
          </w:p>
        </w:tc>
        <w:tc>
          <w:tcPr>
            <w:tcW w:w="1241" w:type="dxa"/>
          </w:tcPr>
          <w:p w:rsidR="00C861B9" w:rsidRDefault="00C861B9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9" w:rsidTr="00C21679">
        <w:tc>
          <w:tcPr>
            <w:tcW w:w="8330" w:type="dxa"/>
          </w:tcPr>
          <w:p w:rsidR="00C861B9" w:rsidRPr="00C861B9" w:rsidRDefault="00C861B9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(чел.)</w:t>
            </w:r>
          </w:p>
        </w:tc>
        <w:tc>
          <w:tcPr>
            <w:tcW w:w="1241" w:type="dxa"/>
          </w:tcPr>
          <w:p w:rsidR="00C861B9" w:rsidRDefault="00C83EA3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861B9" w:rsidTr="00C21679">
        <w:tc>
          <w:tcPr>
            <w:tcW w:w="8330" w:type="dxa"/>
          </w:tcPr>
          <w:p w:rsidR="00C861B9" w:rsidRPr="00C861B9" w:rsidRDefault="00C861B9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 (ед.)</w:t>
            </w:r>
          </w:p>
        </w:tc>
        <w:tc>
          <w:tcPr>
            <w:tcW w:w="1241" w:type="dxa"/>
          </w:tcPr>
          <w:p w:rsidR="00C861B9" w:rsidRDefault="00C83EA3" w:rsidP="000E6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</w:tr>
    </w:tbl>
    <w:p w:rsidR="00C21679" w:rsidRPr="000E689B" w:rsidRDefault="00C21679" w:rsidP="000E689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21679" w:rsidRPr="000E689B" w:rsidSect="0048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689B"/>
    <w:rsid w:val="000E689B"/>
    <w:rsid w:val="00485C52"/>
    <w:rsid w:val="004B378D"/>
    <w:rsid w:val="00A6021E"/>
    <w:rsid w:val="00C21679"/>
    <w:rsid w:val="00C27475"/>
    <w:rsid w:val="00C83EA3"/>
    <w:rsid w:val="00C8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89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21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3</cp:revision>
  <dcterms:created xsi:type="dcterms:W3CDTF">2016-07-12T11:59:00Z</dcterms:created>
  <dcterms:modified xsi:type="dcterms:W3CDTF">2016-07-12T12:04:00Z</dcterms:modified>
</cp:coreProperties>
</file>